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9F" w:rsidRDefault="007A709F" w:rsidP="007A709F">
      <w:pPr>
        <w:tabs>
          <w:tab w:val="left" w:pos="993"/>
          <w:tab w:val="left" w:pos="1276"/>
        </w:tabs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Приложение 1 к приказу 122 </w:t>
      </w:r>
      <w:r w:rsidR="00C65226">
        <w:rPr>
          <w:bCs/>
          <w:sz w:val="26"/>
          <w:szCs w:val="26"/>
        </w:rPr>
        <w:t xml:space="preserve">ФИЦ </w:t>
      </w:r>
      <w:proofErr w:type="spellStart"/>
      <w:r w:rsidR="00C65226">
        <w:rPr>
          <w:bCs/>
          <w:sz w:val="26"/>
          <w:szCs w:val="26"/>
        </w:rPr>
        <w:t>КазНЦ</w:t>
      </w:r>
      <w:proofErr w:type="spellEnd"/>
      <w:r w:rsidR="00C65226">
        <w:rPr>
          <w:bCs/>
          <w:sz w:val="26"/>
          <w:szCs w:val="26"/>
        </w:rPr>
        <w:t xml:space="preserve"> РАН </w:t>
      </w:r>
      <w:r>
        <w:rPr>
          <w:bCs/>
          <w:sz w:val="26"/>
          <w:szCs w:val="26"/>
        </w:rPr>
        <w:t>от 26.06.2018</w:t>
      </w:r>
    </w:p>
    <w:p w:rsidR="007A709F" w:rsidRDefault="007A709F" w:rsidP="007A709F">
      <w:pPr>
        <w:tabs>
          <w:tab w:val="left" w:pos="993"/>
          <w:tab w:val="left" w:pos="1276"/>
        </w:tabs>
        <w:jc w:val="right"/>
        <w:rPr>
          <w:bCs/>
          <w:sz w:val="26"/>
          <w:szCs w:val="26"/>
        </w:rPr>
      </w:pPr>
    </w:p>
    <w:p w:rsidR="00EE4C14" w:rsidRDefault="00EE4C14" w:rsidP="00991766">
      <w:pPr>
        <w:tabs>
          <w:tab w:val="left" w:pos="993"/>
          <w:tab w:val="left" w:pos="1276"/>
        </w:tabs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Порядок </w:t>
      </w:r>
    </w:p>
    <w:p w:rsidR="00EE4C14" w:rsidRDefault="00EE4C14" w:rsidP="00991766">
      <w:pPr>
        <w:tabs>
          <w:tab w:val="left" w:pos="993"/>
          <w:tab w:val="left" w:pos="1276"/>
        </w:tabs>
        <w:jc w:val="center"/>
        <w:rPr>
          <w:bCs/>
          <w:sz w:val="26"/>
          <w:szCs w:val="26"/>
        </w:rPr>
      </w:pPr>
      <w:r w:rsidRPr="00991766">
        <w:rPr>
          <w:bCs/>
          <w:sz w:val="26"/>
          <w:szCs w:val="26"/>
        </w:rPr>
        <w:t>оценки эффективности</w:t>
      </w:r>
      <w:r w:rsidR="007A709F">
        <w:rPr>
          <w:bCs/>
          <w:sz w:val="26"/>
          <w:szCs w:val="26"/>
        </w:rPr>
        <w:t xml:space="preserve"> </w:t>
      </w:r>
      <w:r w:rsidRPr="00991766">
        <w:rPr>
          <w:bCs/>
          <w:sz w:val="26"/>
          <w:szCs w:val="26"/>
        </w:rPr>
        <w:t xml:space="preserve">деятельности научных </w:t>
      </w:r>
      <w:r>
        <w:rPr>
          <w:bCs/>
          <w:sz w:val="26"/>
          <w:szCs w:val="26"/>
        </w:rPr>
        <w:t>сотрудников</w:t>
      </w:r>
    </w:p>
    <w:p w:rsidR="00EE4C14" w:rsidRDefault="00EE4C14" w:rsidP="00991766">
      <w:pPr>
        <w:tabs>
          <w:tab w:val="left" w:pos="993"/>
          <w:tab w:val="left" w:pos="1276"/>
        </w:tabs>
        <w:jc w:val="center"/>
        <w:rPr>
          <w:bCs/>
          <w:sz w:val="26"/>
          <w:szCs w:val="26"/>
        </w:rPr>
      </w:pPr>
      <w:r w:rsidRPr="00991766">
        <w:rPr>
          <w:bCs/>
          <w:sz w:val="26"/>
          <w:szCs w:val="26"/>
        </w:rPr>
        <w:t xml:space="preserve">ФИЦ </w:t>
      </w:r>
      <w:proofErr w:type="spellStart"/>
      <w:r w:rsidRPr="00991766">
        <w:rPr>
          <w:bCs/>
          <w:sz w:val="26"/>
          <w:szCs w:val="26"/>
        </w:rPr>
        <w:t>КазНЦ</w:t>
      </w:r>
      <w:proofErr w:type="spellEnd"/>
      <w:r w:rsidRPr="00991766">
        <w:rPr>
          <w:bCs/>
          <w:sz w:val="26"/>
          <w:szCs w:val="26"/>
        </w:rPr>
        <w:t xml:space="preserve"> РАН</w:t>
      </w:r>
    </w:p>
    <w:p w:rsidR="00EE4C14" w:rsidRPr="00991766" w:rsidRDefault="00EE4C14" w:rsidP="00991766">
      <w:pPr>
        <w:tabs>
          <w:tab w:val="left" w:pos="993"/>
          <w:tab w:val="left" w:pos="1276"/>
        </w:tabs>
        <w:jc w:val="center"/>
        <w:rPr>
          <w:bCs/>
          <w:sz w:val="26"/>
          <w:szCs w:val="26"/>
        </w:rPr>
      </w:pPr>
    </w:p>
    <w:p w:rsidR="00EE4C14" w:rsidRPr="00991766" w:rsidRDefault="00EE4C14" w:rsidP="002C16FD">
      <w:pPr>
        <w:numPr>
          <w:ilvl w:val="0"/>
          <w:numId w:val="2"/>
        </w:numPr>
        <w:tabs>
          <w:tab w:val="left" w:pos="993"/>
          <w:tab w:val="left" w:pos="1276"/>
        </w:tabs>
        <w:jc w:val="center"/>
        <w:rPr>
          <w:bCs/>
          <w:sz w:val="26"/>
          <w:szCs w:val="26"/>
        </w:rPr>
      </w:pPr>
      <w:r w:rsidRPr="00991766">
        <w:rPr>
          <w:bCs/>
          <w:sz w:val="26"/>
          <w:szCs w:val="26"/>
        </w:rPr>
        <w:t>Общие положения</w:t>
      </w:r>
    </w:p>
    <w:p w:rsidR="00EE4C14" w:rsidRDefault="00EE4C14" w:rsidP="00E579AC">
      <w:pPr>
        <w:tabs>
          <w:tab w:val="left" w:pos="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1. </w:t>
      </w:r>
      <w:proofErr w:type="gramStart"/>
      <w:r>
        <w:rPr>
          <w:bCs/>
          <w:sz w:val="26"/>
          <w:szCs w:val="26"/>
        </w:rPr>
        <w:t>П</w:t>
      </w:r>
      <w:r w:rsidRPr="00991766">
        <w:rPr>
          <w:bCs/>
          <w:sz w:val="26"/>
          <w:szCs w:val="26"/>
        </w:rPr>
        <w:t>оряд</w:t>
      </w:r>
      <w:r>
        <w:rPr>
          <w:bCs/>
          <w:sz w:val="26"/>
          <w:szCs w:val="26"/>
        </w:rPr>
        <w:t>ок</w:t>
      </w:r>
      <w:r w:rsidRPr="00991766">
        <w:rPr>
          <w:bCs/>
          <w:sz w:val="26"/>
          <w:szCs w:val="26"/>
        </w:rPr>
        <w:t xml:space="preserve"> оценки эффективности деятельности научных </w:t>
      </w:r>
      <w:r>
        <w:rPr>
          <w:bCs/>
          <w:sz w:val="26"/>
          <w:szCs w:val="26"/>
        </w:rPr>
        <w:t>сотрудников</w:t>
      </w:r>
      <w:r w:rsidRPr="00991766">
        <w:rPr>
          <w:bCs/>
          <w:sz w:val="26"/>
          <w:szCs w:val="26"/>
        </w:rPr>
        <w:t xml:space="preserve"> Федерального государственного бюджетного учреждения науки «Федеральный исследовательский центр «Казанский научный центр Российской а</w:t>
      </w:r>
      <w:r>
        <w:rPr>
          <w:bCs/>
          <w:sz w:val="26"/>
          <w:szCs w:val="26"/>
        </w:rPr>
        <w:t>кадемии наук» (далее – Порядок</w:t>
      </w:r>
      <w:r w:rsidRPr="00991766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 xml:space="preserve"> является </w:t>
      </w:r>
      <w:r w:rsidRPr="00991766">
        <w:rPr>
          <w:bCs/>
          <w:sz w:val="26"/>
          <w:szCs w:val="26"/>
        </w:rPr>
        <w:t>норма</w:t>
      </w:r>
      <w:r>
        <w:rPr>
          <w:bCs/>
          <w:sz w:val="26"/>
          <w:szCs w:val="26"/>
        </w:rPr>
        <w:t xml:space="preserve">тивным документом ФИЦ </w:t>
      </w:r>
      <w:proofErr w:type="spellStart"/>
      <w:r>
        <w:rPr>
          <w:bCs/>
          <w:sz w:val="26"/>
          <w:szCs w:val="26"/>
        </w:rPr>
        <w:t>КазНЦ</w:t>
      </w:r>
      <w:proofErr w:type="spellEnd"/>
      <w:r>
        <w:rPr>
          <w:bCs/>
          <w:sz w:val="26"/>
          <w:szCs w:val="26"/>
        </w:rPr>
        <w:t xml:space="preserve"> РАН, регламентирующим оценку</w:t>
      </w:r>
      <w:r w:rsidRPr="00991766">
        <w:rPr>
          <w:bCs/>
          <w:sz w:val="26"/>
          <w:szCs w:val="26"/>
        </w:rPr>
        <w:t xml:space="preserve"> деятельности научного сотрудника</w:t>
      </w:r>
      <w:r>
        <w:rPr>
          <w:bCs/>
          <w:sz w:val="26"/>
          <w:szCs w:val="26"/>
        </w:rPr>
        <w:t>,</w:t>
      </w:r>
      <w:r w:rsidRPr="00991766">
        <w:rPr>
          <w:bCs/>
          <w:sz w:val="26"/>
          <w:szCs w:val="26"/>
        </w:rPr>
        <w:t xml:space="preserve"> и распространяется на научных сотрудников (главного, ведущего, старшего научного сотрудника, научного сотрудника, младшего научного сотрудника) ФИЦ </w:t>
      </w:r>
      <w:proofErr w:type="spellStart"/>
      <w:r w:rsidRPr="00991766">
        <w:rPr>
          <w:bCs/>
          <w:sz w:val="26"/>
          <w:szCs w:val="26"/>
        </w:rPr>
        <w:t>КазНЦ</w:t>
      </w:r>
      <w:proofErr w:type="spellEnd"/>
      <w:r w:rsidRPr="00991766">
        <w:rPr>
          <w:bCs/>
          <w:sz w:val="26"/>
          <w:szCs w:val="26"/>
        </w:rPr>
        <w:t xml:space="preserve"> РАН и обособленных структурных подразделений</w:t>
      </w:r>
      <w:r>
        <w:rPr>
          <w:bCs/>
          <w:sz w:val="26"/>
          <w:szCs w:val="26"/>
        </w:rPr>
        <w:t xml:space="preserve"> ФИЦ </w:t>
      </w:r>
      <w:proofErr w:type="spellStart"/>
      <w:r>
        <w:rPr>
          <w:bCs/>
          <w:sz w:val="26"/>
          <w:szCs w:val="26"/>
        </w:rPr>
        <w:t>КазНЦ</w:t>
      </w:r>
      <w:proofErr w:type="spellEnd"/>
      <w:r>
        <w:rPr>
          <w:bCs/>
          <w:sz w:val="26"/>
          <w:szCs w:val="26"/>
        </w:rPr>
        <w:t xml:space="preserve"> РАН (КФТИ, ИММ</w:t>
      </w:r>
      <w:proofErr w:type="gramEnd"/>
      <w:r>
        <w:rPr>
          <w:bCs/>
          <w:sz w:val="26"/>
          <w:szCs w:val="26"/>
        </w:rPr>
        <w:t xml:space="preserve">, </w:t>
      </w:r>
      <w:proofErr w:type="gramStart"/>
      <w:r>
        <w:rPr>
          <w:bCs/>
          <w:sz w:val="26"/>
          <w:szCs w:val="26"/>
        </w:rPr>
        <w:t>ИОФХ</w:t>
      </w:r>
      <w:r w:rsidRPr="00991766">
        <w:rPr>
          <w:bCs/>
          <w:sz w:val="26"/>
          <w:szCs w:val="26"/>
        </w:rPr>
        <w:t>, КИБ</w:t>
      </w:r>
      <w:r>
        <w:rPr>
          <w:bCs/>
          <w:sz w:val="26"/>
          <w:szCs w:val="26"/>
        </w:rPr>
        <w:t xml:space="preserve">Б, </w:t>
      </w:r>
      <w:proofErr w:type="spellStart"/>
      <w:r>
        <w:rPr>
          <w:bCs/>
          <w:sz w:val="26"/>
          <w:szCs w:val="26"/>
        </w:rPr>
        <w:t>ТатНИИСХ</w:t>
      </w:r>
      <w:proofErr w:type="spellEnd"/>
      <w:r>
        <w:rPr>
          <w:bCs/>
          <w:sz w:val="26"/>
          <w:szCs w:val="26"/>
        </w:rPr>
        <w:t xml:space="preserve">, Татарский НИИАХП) </w:t>
      </w:r>
      <w:r w:rsidRPr="00991766">
        <w:rPr>
          <w:bCs/>
          <w:sz w:val="26"/>
          <w:szCs w:val="26"/>
        </w:rPr>
        <w:t>(далее – подразделения).</w:t>
      </w:r>
      <w:proofErr w:type="gramEnd"/>
    </w:p>
    <w:p w:rsidR="00EE4C14" w:rsidRPr="00991766" w:rsidRDefault="00EE4C14" w:rsidP="00FC46F8">
      <w:pPr>
        <w:tabs>
          <w:tab w:val="left" w:pos="0"/>
          <w:tab w:val="left" w:pos="1276"/>
        </w:tabs>
        <w:jc w:val="both"/>
        <w:rPr>
          <w:bCs/>
          <w:sz w:val="26"/>
          <w:szCs w:val="26"/>
        </w:rPr>
      </w:pPr>
    </w:p>
    <w:p w:rsidR="00EE4C14" w:rsidRPr="007A709F" w:rsidRDefault="00EE4C14" w:rsidP="00E579AC">
      <w:pPr>
        <w:tabs>
          <w:tab w:val="left" w:pos="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2. Оценка эффективности</w:t>
      </w:r>
      <w:r w:rsidRPr="00991766">
        <w:rPr>
          <w:bCs/>
          <w:sz w:val="26"/>
          <w:szCs w:val="26"/>
        </w:rPr>
        <w:t xml:space="preserve"> деятельности нау</w:t>
      </w:r>
      <w:r>
        <w:rPr>
          <w:bCs/>
          <w:sz w:val="26"/>
          <w:szCs w:val="26"/>
        </w:rPr>
        <w:t xml:space="preserve">чного сотрудника ФИЦ </w:t>
      </w:r>
      <w:proofErr w:type="spellStart"/>
      <w:r>
        <w:rPr>
          <w:bCs/>
          <w:sz w:val="26"/>
          <w:szCs w:val="26"/>
        </w:rPr>
        <w:t>КазНЦ</w:t>
      </w:r>
      <w:proofErr w:type="spellEnd"/>
      <w:r>
        <w:rPr>
          <w:bCs/>
          <w:sz w:val="26"/>
          <w:szCs w:val="26"/>
        </w:rPr>
        <w:t xml:space="preserve"> РАН ос</w:t>
      </w:r>
      <w:r w:rsidRPr="007A709F">
        <w:rPr>
          <w:bCs/>
          <w:sz w:val="26"/>
          <w:szCs w:val="26"/>
        </w:rPr>
        <w:t>уществляется для приведения условий трудового договора к понятию «эффективного контракта», который включает:</w:t>
      </w:r>
    </w:p>
    <w:p w:rsidR="00EE4C14" w:rsidRPr="007A709F" w:rsidRDefault="00EE4C14" w:rsidP="00E579AC">
      <w:pPr>
        <w:tabs>
          <w:tab w:val="left" w:pos="0"/>
        </w:tabs>
        <w:jc w:val="both"/>
        <w:rPr>
          <w:bCs/>
          <w:sz w:val="26"/>
          <w:szCs w:val="26"/>
        </w:rPr>
      </w:pPr>
      <w:r w:rsidRPr="007A709F">
        <w:rPr>
          <w:bCs/>
          <w:sz w:val="26"/>
          <w:szCs w:val="26"/>
        </w:rPr>
        <w:t>- обеспечение соответствия оплаты труда качеству выполняемых работ;</w:t>
      </w:r>
    </w:p>
    <w:p w:rsidR="00EE4C14" w:rsidRPr="007A709F" w:rsidRDefault="00EE4C14" w:rsidP="00E579AC">
      <w:pPr>
        <w:tabs>
          <w:tab w:val="left" w:pos="0"/>
        </w:tabs>
        <w:jc w:val="both"/>
        <w:rPr>
          <w:bCs/>
          <w:sz w:val="26"/>
          <w:szCs w:val="26"/>
        </w:rPr>
      </w:pPr>
      <w:r w:rsidRPr="007A709F">
        <w:rPr>
          <w:bCs/>
          <w:sz w:val="26"/>
          <w:szCs w:val="26"/>
        </w:rPr>
        <w:t>- достижение конкретных показателей качества и количества выполнения работ;</w:t>
      </w:r>
    </w:p>
    <w:p w:rsidR="00EE4C14" w:rsidRPr="007A709F" w:rsidRDefault="00EE4C14" w:rsidP="00E579AC">
      <w:pPr>
        <w:tabs>
          <w:tab w:val="left" w:pos="0"/>
        </w:tabs>
        <w:jc w:val="both"/>
        <w:rPr>
          <w:bCs/>
          <w:sz w:val="26"/>
          <w:szCs w:val="26"/>
        </w:rPr>
      </w:pPr>
      <w:r w:rsidRPr="007A709F">
        <w:rPr>
          <w:bCs/>
          <w:sz w:val="26"/>
          <w:szCs w:val="26"/>
        </w:rPr>
        <w:t>- создание прозрачного механизма оплаты труда;</w:t>
      </w:r>
    </w:p>
    <w:p w:rsidR="00EE4C14" w:rsidRDefault="00EE4C14" w:rsidP="00E579AC">
      <w:pPr>
        <w:tabs>
          <w:tab w:val="left" w:pos="0"/>
        </w:tabs>
        <w:jc w:val="both"/>
        <w:rPr>
          <w:bCs/>
          <w:sz w:val="26"/>
          <w:szCs w:val="26"/>
        </w:rPr>
      </w:pPr>
      <w:r w:rsidRPr="007A709F">
        <w:rPr>
          <w:bCs/>
          <w:sz w:val="26"/>
          <w:szCs w:val="26"/>
        </w:rPr>
        <w:t>- повышение мотивации научных сотрудников и эффективности их деятельности по заданным критериям и показателям.</w:t>
      </w:r>
      <w:bookmarkStart w:id="0" w:name="_GoBack"/>
      <w:bookmarkEnd w:id="0"/>
    </w:p>
    <w:p w:rsidR="00EE4C14" w:rsidRDefault="00EE4C14" w:rsidP="00991766">
      <w:pPr>
        <w:tabs>
          <w:tab w:val="left" w:pos="993"/>
          <w:tab w:val="left" w:pos="1276"/>
        </w:tabs>
        <w:jc w:val="both"/>
        <w:rPr>
          <w:bCs/>
          <w:sz w:val="26"/>
          <w:szCs w:val="26"/>
        </w:rPr>
      </w:pPr>
    </w:p>
    <w:p w:rsidR="00EE4C14" w:rsidRDefault="00EE4C14" w:rsidP="00991766">
      <w:pPr>
        <w:tabs>
          <w:tab w:val="left" w:pos="993"/>
          <w:tab w:val="left" w:pos="1276"/>
        </w:tabs>
        <w:jc w:val="center"/>
        <w:rPr>
          <w:bCs/>
          <w:sz w:val="26"/>
          <w:szCs w:val="26"/>
        </w:rPr>
      </w:pPr>
      <w:r w:rsidRPr="00991766">
        <w:rPr>
          <w:bCs/>
          <w:sz w:val="26"/>
          <w:szCs w:val="26"/>
        </w:rPr>
        <w:t>2. Порядок</w:t>
      </w:r>
    </w:p>
    <w:p w:rsidR="00EE4C14" w:rsidRDefault="00EE4C14" w:rsidP="002C16FD">
      <w:pPr>
        <w:tabs>
          <w:tab w:val="left" w:pos="993"/>
          <w:tab w:val="left" w:pos="1276"/>
        </w:tabs>
        <w:jc w:val="center"/>
        <w:rPr>
          <w:bCs/>
          <w:sz w:val="26"/>
          <w:szCs w:val="26"/>
        </w:rPr>
      </w:pPr>
      <w:r w:rsidRPr="00991766">
        <w:rPr>
          <w:bCs/>
          <w:sz w:val="26"/>
          <w:szCs w:val="26"/>
        </w:rPr>
        <w:t>проведения оценки эффективности деятельности научных сотрудников</w:t>
      </w:r>
    </w:p>
    <w:p w:rsidR="00EE4C14" w:rsidRDefault="00EE4C14" w:rsidP="00F268C7">
      <w:pPr>
        <w:tabs>
          <w:tab w:val="left" w:pos="993"/>
          <w:tab w:val="left" w:pos="1276"/>
        </w:tabs>
        <w:jc w:val="both"/>
        <w:rPr>
          <w:bCs/>
          <w:sz w:val="26"/>
          <w:szCs w:val="26"/>
        </w:rPr>
      </w:pPr>
    </w:p>
    <w:p w:rsidR="00EE4C14" w:rsidRPr="00991766" w:rsidRDefault="00EE4C14" w:rsidP="00E579AC">
      <w:pPr>
        <w:tabs>
          <w:tab w:val="left" w:pos="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1. Перечень</w:t>
      </w:r>
      <w:r w:rsidRPr="00991766">
        <w:rPr>
          <w:bCs/>
          <w:sz w:val="26"/>
          <w:szCs w:val="26"/>
        </w:rPr>
        <w:t xml:space="preserve"> стимулирующих выплат, показатели эффективности и критерии </w:t>
      </w:r>
      <w:r>
        <w:rPr>
          <w:bCs/>
          <w:sz w:val="26"/>
          <w:szCs w:val="26"/>
        </w:rPr>
        <w:t xml:space="preserve">для их </w:t>
      </w:r>
      <w:r w:rsidRPr="00991766">
        <w:rPr>
          <w:bCs/>
          <w:sz w:val="26"/>
          <w:szCs w:val="26"/>
        </w:rPr>
        <w:t>оценки</w:t>
      </w:r>
      <w:r>
        <w:rPr>
          <w:bCs/>
          <w:sz w:val="26"/>
          <w:szCs w:val="26"/>
        </w:rPr>
        <w:t>,</w:t>
      </w:r>
      <w:r w:rsidRPr="00991766">
        <w:rPr>
          <w:bCs/>
          <w:sz w:val="26"/>
          <w:szCs w:val="26"/>
        </w:rPr>
        <w:t xml:space="preserve"> размеры выплат </w:t>
      </w:r>
      <w:r>
        <w:rPr>
          <w:bCs/>
          <w:sz w:val="26"/>
          <w:szCs w:val="26"/>
        </w:rPr>
        <w:t xml:space="preserve">устанавливаются </w:t>
      </w:r>
      <w:r w:rsidRPr="00991766">
        <w:rPr>
          <w:bCs/>
          <w:sz w:val="26"/>
          <w:szCs w:val="26"/>
        </w:rPr>
        <w:t xml:space="preserve">Положением об оплате труда работников ФИЦ </w:t>
      </w:r>
      <w:proofErr w:type="spellStart"/>
      <w:r w:rsidRPr="00991766">
        <w:rPr>
          <w:bCs/>
          <w:sz w:val="26"/>
          <w:szCs w:val="26"/>
        </w:rPr>
        <w:t>КазНЦ</w:t>
      </w:r>
      <w:proofErr w:type="spellEnd"/>
      <w:r w:rsidRPr="00991766">
        <w:rPr>
          <w:bCs/>
          <w:sz w:val="26"/>
          <w:szCs w:val="26"/>
        </w:rPr>
        <w:t xml:space="preserve"> РАН, настоящим Положением, решением Комиссии ФИЦ </w:t>
      </w:r>
      <w:proofErr w:type="spellStart"/>
      <w:r w:rsidRPr="00991766">
        <w:rPr>
          <w:bCs/>
          <w:sz w:val="26"/>
          <w:szCs w:val="26"/>
        </w:rPr>
        <w:t>КазНЦ</w:t>
      </w:r>
      <w:proofErr w:type="spellEnd"/>
      <w:r w:rsidRPr="00991766">
        <w:rPr>
          <w:bCs/>
          <w:sz w:val="26"/>
          <w:szCs w:val="26"/>
        </w:rPr>
        <w:t xml:space="preserve"> РАН, </w:t>
      </w:r>
      <w:r>
        <w:rPr>
          <w:bCs/>
          <w:sz w:val="26"/>
          <w:szCs w:val="26"/>
        </w:rPr>
        <w:t>или подразделений</w:t>
      </w:r>
      <w:r w:rsidRPr="00991766">
        <w:rPr>
          <w:bCs/>
          <w:sz w:val="26"/>
          <w:szCs w:val="26"/>
        </w:rPr>
        <w:t xml:space="preserve"> по оценке эффективности деятельнос</w:t>
      </w:r>
      <w:r>
        <w:rPr>
          <w:bCs/>
          <w:sz w:val="26"/>
          <w:szCs w:val="26"/>
        </w:rPr>
        <w:t>ти научных сотрудников (далее – Комиссии).</w:t>
      </w:r>
    </w:p>
    <w:p w:rsidR="00EE4C14" w:rsidRPr="00E50A90" w:rsidRDefault="00EE4C14" w:rsidP="00E579AC">
      <w:pPr>
        <w:tabs>
          <w:tab w:val="left" w:pos="0"/>
        </w:tabs>
        <w:jc w:val="both"/>
        <w:rPr>
          <w:bCs/>
          <w:strike/>
          <w:sz w:val="26"/>
          <w:szCs w:val="26"/>
        </w:rPr>
      </w:pPr>
      <w:r>
        <w:rPr>
          <w:bCs/>
          <w:sz w:val="26"/>
          <w:szCs w:val="26"/>
        </w:rPr>
        <w:tab/>
        <w:t>2. К</w:t>
      </w:r>
      <w:r w:rsidRPr="00991766">
        <w:rPr>
          <w:bCs/>
          <w:sz w:val="26"/>
          <w:szCs w:val="26"/>
        </w:rPr>
        <w:t>ритери</w:t>
      </w:r>
      <w:r>
        <w:rPr>
          <w:bCs/>
          <w:sz w:val="26"/>
          <w:szCs w:val="26"/>
        </w:rPr>
        <w:t>ями</w:t>
      </w:r>
      <w:r w:rsidR="007A709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для </w:t>
      </w:r>
      <w:r w:rsidRPr="00991766">
        <w:rPr>
          <w:bCs/>
          <w:sz w:val="26"/>
          <w:szCs w:val="26"/>
        </w:rPr>
        <w:t xml:space="preserve">оценки эффективности деятельности </w:t>
      </w:r>
      <w:r>
        <w:rPr>
          <w:bCs/>
          <w:sz w:val="26"/>
          <w:szCs w:val="26"/>
        </w:rPr>
        <w:t xml:space="preserve">научного сотрудника </w:t>
      </w:r>
      <w:r w:rsidR="00E50A90" w:rsidRPr="00E50A90">
        <w:rPr>
          <w:bCs/>
          <w:color w:val="FF0000"/>
          <w:sz w:val="26"/>
          <w:szCs w:val="26"/>
        </w:rPr>
        <w:t>могут быть</w:t>
      </w:r>
      <w:r w:rsidR="007A709F">
        <w:rPr>
          <w:bCs/>
          <w:color w:val="FF0000"/>
          <w:sz w:val="26"/>
          <w:szCs w:val="26"/>
        </w:rPr>
        <w:t>:</w:t>
      </w:r>
    </w:p>
    <w:p w:rsidR="00EE4C14" w:rsidRPr="00991766" w:rsidRDefault="00EE4C14" w:rsidP="0076173E">
      <w:pPr>
        <w:numPr>
          <w:ilvl w:val="0"/>
          <w:numId w:val="3"/>
        </w:numPr>
        <w:tabs>
          <w:tab w:val="left" w:pos="993"/>
          <w:tab w:val="left" w:pos="1276"/>
        </w:tabs>
        <w:rPr>
          <w:bCs/>
          <w:sz w:val="26"/>
          <w:szCs w:val="26"/>
        </w:rPr>
      </w:pPr>
      <w:r w:rsidRPr="00991766">
        <w:rPr>
          <w:bCs/>
          <w:sz w:val="26"/>
          <w:szCs w:val="26"/>
        </w:rPr>
        <w:t>- интенсивность, сложность и напряженность выполняемых работ;</w:t>
      </w:r>
    </w:p>
    <w:p w:rsidR="00EE4C14" w:rsidRPr="00941411" w:rsidRDefault="00EE4C14" w:rsidP="0076173E">
      <w:pPr>
        <w:numPr>
          <w:ilvl w:val="0"/>
          <w:numId w:val="3"/>
        </w:numPr>
        <w:tabs>
          <w:tab w:val="left" w:pos="993"/>
          <w:tab w:val="left" w:pos="1276"/>
        </w:tabs>
        <w:rPr>
          <w:bCs/>
          <w:sz w:val="26"/>
          <w:szCs w:val="26"/>
        </w:rPr>
      </w:pPr>
      <w:r w:rsidRPr="00941411">
        <w:rPr>
          <w:bCs/>
          <w:sz w:val="26"/>
          <w:szCs w:val="26"/>
        </w:rPr>
        <w:t>- качество выполнения работ;</w:t>
      </w:r>
    </w:p>
    <w:p w:rsidR="00EE4C14" w:rsidRPr="00991766" w:rsidRDefault="00EE4C14" w:rsidP="006826E9">
      <w:pPr>
        <w:numPr>
          <w:ilvl w:val="0"/>
          <w:numId w:val="3"/>
        </w:numPr>
        <w:tabs>
          <w:tab w:val="clear" w:pos="1440"/>
          <w:tab w:val="num" w:pos="0"/>
          <w:tab w:val="left" w:pos="993"/>
          <w:tab w:val="left" w:pos="1276"/>
        </w:tabs>
        <w:ind w:left="0" w:firstLine="1080"/>
        <w:rPr>
          <w:bCs/>
          <w:sz w:val="26"/>
          <w:szCs w:val="26"/>
        </w:rPr>
      </w:pPr>
      <w:r w:rsidRPr="00991766">
        <w:rPr>
          <w:bCs/>
          <w:sz w:val="26"/>
          <w:szCs w:val="26"/>
        </w:rPr>
        <w:t>- выполнение показателей государственных контрактов, соглашений, отдельных поручений;</w:t>
      </w:r>
    </w:p>
    <w:p w:rsidR="00EE4C14" w:rsidRPr="00991766" w:rsidRDefault="00EE4C14" w:rsidP="0076173E">
      <w:pPr>
        <w:numPr>
          <w:ilvl w:val="0"/>
          <w:numId w:val="3"/>
        </w:numPr>
        <w:tabs>
          <w:tab w:val="left" w:pos="993"/>
          <w:tab w:val="left" w:pos="1276"/>
        </w:tabs>
        <w:rPr>
          <w:bCs/>
          <w:sz w:val="26"/>
          <w:szCs w:val="26"/>
        </w:rPr>
      </w:pPr>
      <w:r w:rsidRPr="00991766">
        <w:rPr>
          <w:bCs/>
          <w:sz w:val="26"/>
          <w:szCs w:val="26"/>
        </w:rPr>
        <w:t>-публикаци</w:t>
      </w:r>
      <w:r>
        <w:rPr>
          <w:bCs/>
          <w:sz w:val="26"/>
          <w:szCs w:val="26"/>
        </w:rPr>
        <w:t xml:space="preserve">онная активность, с учетом </w:t>
      </w:r>
      <w:proofErr w:type="spellStart"/>
      <w:r>
        <w:rPr>
          <w:bCs/>
          <w:sz w:val="26"/>
          <w:szCs w:val="26"/>
        </w:rPr>
        <w:t>наукометрических</w:t>
      </w:r>
      <w:proofErr w:type="spellEnd"/>
      <w:r>
        <w:rPr>
          <w:bCs/>
          <w:sz w:val="26"/>
          <w:szCs w:val="26"/>
        </w:rPr>
        <w:t xml:space="preserve"> показателей</w:t>
      </w:r>
      <w:r w:rsidRPr="00991766">
        <w:rPr>
          <w:bCs/>
          <w:sz w:val="26"/>
          <w:szCs w:val="26"/>
        </w:rPr>
        <w:t>;</w:t>
      </w:r>
    </w:p>
    <w:p w:rsidR="00EE4C14" w:rsidRDefault="00EE4C14" w:rsidP="0076173E">
      <w:pPr>
        <w:numPr>
          <w:ilvl w:val="0"/>
          <w:numId w:val="3"/>
        </w:numPr>
        <w:tabs>
          <w:tab w:val="left" w:pos="993"/>
          <w:tab w:val="left" w:pos="1276"/>
        </w:tabs>
        <w:rPr>
          <w:bCs/>
          <w:sz w:val="26"/>
          <w:szCs w:val="26"/>
        </w:rPr>
      </w:pPr>
      <w:r w:rsidRPr="00991766">
        <w:rPr>
          <w:bCs/>
          <w:sz w:val="26"/>
          <w:szCs w:val="26"/>
        </w:rPr>
        <w:t>-  участие</w:t>
      </w:r>
      <w:r>
        <w:rPr>
          <w:bCs/>
          <w:sz w:val="26"/>
          <w:szCs w:val="26"/>
        </w:rPr>
        <w:t xml:space="preserve"> и организация научных мероприятий;</w:t>
      </w:r>
    </w:p>
    <w:p w:rsidR="00EE4C14" w:rsidRDefault="00EE4C14" w:rsidP="0076173E">
      <w:pPr>
        <w:numPr>
          <w:ilvl w:val="0"/>
          <w:numId w:val="3"/>
        </w:numPr>
        <w:tabs>
          <w:tab w:val="left" w:pos="993"/>
          <w:tab w:val="left" w:pos="1276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>- подготовка научных кадров;</w:t>
      </w:r>
    </w:p>
    <w:p w:rsidR="00EE4C14" w:rsidRDefault="00EE4C14" w:rsidP="006826E9">
      <w:pPr>
        <w:numPr>
          <w:ilvl w:val="0"/>
          <w:numId w:val="3"/>
        </w:numPr>
        <w:tabs>
          <w:tab w:val="clear" w:pos="1440"/>
          <w:tab w:val="left" w:pos="0"/>
        </w:tabs>
        <w:ind w:left="0" w:firstLine="1080"/>
        <w:rPr>
          <w:bCs/>
          <w:sz w:val="26"/>
          <w:szCs w:val="26"/>
        </w:rPr>
      </w:pPr>
      <w:r>
        <w:rPr>
          <w:bCs/>
          <w:sz w:val="26"/>
          <w:szCs w:val="26"/>
        </w:rPr>
        <w:t>охраняемые результаты интеллектуальной деятельности (патенты, свидетельства, ноу-хау и т.д.);</w:t>
      </w:r>
    </w:p>
    <w:p w:rsidR="007A709F" w:rsidRDefault="007A709F" w:rsidP="006826E9">
      <w:pPr>
        <w:numPr>
          <w:ilvl w:val="0"/>
          <w:numId w:val="3"/>
        </w:numPr>
        <w:tabs>
          <w:tab w:val="clear" w:pos="1440"/>
          <w:tab w:val="left" w:pos="0"/>
        </w:tabs>
        <w:ind w:left="0" w:firstLine="1080"/>
        <w:rPr>
          <w:bCs/>
          <w:sz w:val="26"/>
          <w:szCs w:val="26"/>
        </w:rPr>
      </w:pPr>
      <w:r>
        <w:rPr>
          <w:bCs/>
          <w:sz w:val="26"/>
          <w:szCs w:val="26"/>
        </w:rPr>
        <w:t>Монографии, сборники, атласы, справочники и каталоги,</w:t>
      </w:r>
    </w:p>
    <w:p w:rsidR="00EE4C14" w:rsidRDefault="007A709F" w:rsidP="0076173E">
      <w:pPr>
        <w:numPr>
          <w:ilvl w:val="0"/>
          <w:numId w:val="3"/>
        </w:numPr>
        <w:tabs>
          <w:tab w:val="left" w:pos="993"/>
          <w:tab w:val="left" w:pos="1276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включение новых сортов сельскохозяйственных культур в </w:t>
      </w:r>
      <w:proofErr w:type="spellStart"/>
      <w:r>
        <w:rPr>
          <w:bCs/>
          <w:sz w:val="26"/>
          <w:szCs w:val="26"/>
        </w:rPr>
        <w:t>гос</w:t>
      </w:r>
      <w:proofErr w:type="spellEnd"/>
      <w:r>
        <w:rPr>
          <w:bCs/>
          <w:sz w:val="26"/>
          <w:szCs w:val="26"/>
        </w:rPr>
        <w:t>. реестр селекционных достижений РФ</w:t>
      </w:r>
      <w:r w:rsidR="00EE4C14">
        <w:rPr>
          <w:bCs/>
          <w:sz w:val="26"/>
          <w:szCs w:val="26"/>
        </w:rPr>
        <w:t>;</w:t>
      </w:r>
    </w:p>
    <w:p w:rsidR="00EE4C14" w:rsidRPr="00991766" w:rsidRDefault="00EE4C14" w:rsidP="00270146">
      <w:pPr>
        <w:numPr>
          <w:ilvl w:val="0"/>
          <w:numId w:val="3"/>
        </w:numPr>
        <w:tabs>
          <w:tab w:val="left" w:pos="993"/>
          <w:tab w:val="left" w:pos="1276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>-популяризация научных достижений.</w:t>
      </w:r>
    </w:p>
    <w:p w:rsidR="00EE4C14" w:rsidRDefault="00EE4C14" w:rsidP="00E579AC">
      <w:pPr>
        <w:tabs>
          <w:tab w:val="left" w:pos="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ab/>
        <w:t xml:space="preserve">3. Комиссия может ввести дополнительные </w:t>
      </w:r>
      <w:r w:rsidRPr="00991766">
        <w:rPr>
          <w:bCs/>
          <w:sz w:val="26"/>
          <w:szCs w:val="26"/>
        </w:rPr>
        <w:t xml:space="preserve">критерии </w:t>
      </w:r>
      <w:r>
        <w:rPr>
          <w:bCs/>
          <w:sz w:val="26"/>
          <w:szCs w:val="26"/>
        </w:rPr>
        <w:t xml:space="preserve">для </w:t>
      </w:r>
      <w:r w:rsidRPr="00991766">
        <w:rPr>
          <w:bCs/>
          <w:sz w:val="26"/>
          <w:szCs w:val="26"/>
        </w:rPr>
        <w:t>оценки эффективности деят</w:t>
      </w:r>
      <w:r>
        <w:rPr>
          <w:bCs/>
          <w:sz w:val="26"/>
          <w:szCs w:val="26"/>
        </w:rPr>
        <w:t>ельности научного сотрудника</w:t>
      </w:r>
      <w:r w:rsidRPr="00991766">
        <w:rPr>
          <w:bCs/>
          <w:sz w:val="26"/>
          <w:szCs w:val="26"/>
        </w:rPr>
        <w:t>.</w:t>
      </w:r>
    </w:p>
    <w:p w:rsidR="00EE4C14" w:rsidRPr="00991766" w:rsidRDefault="00EE4C14" w:rsidP="00E579AC">
      <w:pPr>
        <w:tabs>
          <w:tab w:val="left" w:pos="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4. Количественные показатели по каждому критерию для оценки эффективности деятельности научного сотрудника устанавливаются Комиссией в соответствии с </w:t>
      </w:r>
      <w:proofErr w:type="spellStart"/>
      <w:proofErr w:type="gramStart"/>
      <w:r>
        <w:rPr>
          <w:bCs/>
          <w:sz w:val="26"/>
          <w:szCs w:val="26"/>
        </w:rPr>
        <w:t>п</w:t>
      </w:r>
      <w:proofErr w:type="spellEnd"/>
      <w:proofErr w:type="gramEnd"/>
      <w:r w:rsidR="007A709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2</w:t>
      </w:r>
      <w:r w:rsidR="007A709F">
        <w:rPr>
          <w:bCs/>
          <w:sz w:val="26"/>
          <w:szCs w:val="26"/>
        </w:rPr>
        <w:t xml:space="preserve"> раздела 2</w:t>
      </w:r>
      <w:r>
        <w:rPr>
          <w:bCs/>
          <w:sz w:val="26"/>
          <w:szCs w:val="26"/>
        </w:rPr>
        <w:t xml:space="preserve"> и закрепляются в протоколе.</w:t>
      </w:r>
    </w:p>
    <w:p w:rsidR="00EE4C14" w:rsidRPr="007A709F" w:rsidRDefault="00EE4C14" w:rsidP="002C16FD">
      <w:pPr>
        <w:tabs>
          <w:tab w:val="left" w:pos="993"/>
          <w:tab w:val="left" w:pos="1276"/>
        </w:tabs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Pr="00991766">
        <w:rPr>
          <w:bCs/>
          <w:sz w:val="26"/>
          <w:szCs w:val="26"/>
        </w:rPr>
        <w:t xml:space="preserve">. Оценка эффективности деятельности научных сотрудников ФИЦ </w:t>
      </w:r>
      <w:proofErr w:type="spellStart"/>
      <w:r w:rsidRPr="00991766">
        <w:rPr>
          <w:bCs/>
          <w:sz w:val="26"/>
          <w:szCs w:val="26"/>
        </w:rPr>
        <w:t>КазНЦ</w:t>
      </w:r>
      <w:proofErr w:type="spellEnd"/>
      <w:r w:rsidRPr="00991766">
        <w:rPr>
          <w:bCs/>
          <w:sz w:val="26"/>
          <w:szCs w:val="26"/>
        </w:rPr>
        <w:t xml:space="preserve"> РАН производит</w:t>
      </w:r>
      <w:r w:rsidRPr="007A709F">
        <w:rPr>
          <w:bCs/>
          <w:sz w:val="26"/>
          <w:szCs w:val="26"/>
        </w:rPr>
        <w:t>ся на основании критериев и их количественных показателей оценки деятельности за отчетный период –</w:t>
      </w:r>
      <w:r w:rsidR="007A709F" w:rsidRPr="007A709F">
        <w:rPr>
          <w:bCs/>
          <w:sz w:val="26"/>
          <w:szCs w:val="26"/>
        </w:rPr>
        <w:t xml:space="preserve"> </w:t>
      </w:r>
      <w:r w:rsidRPr="007A709F">
        <w:rPr>
          <w:bCs/>
          <w:sz w:val="26"/>
          <w:szCs w:val="26"/>
        </w:rPr>
        <w:t>квартал, полугодие, календарный год</w:t>
      </w:r>
      <w:r w:rsidR="007A709F" w:rsidRPr="007A709F">
        <w:rPr>
          <w:bCs/>
          <w:sz w:val="26"/>
          <w:szCs w:val="26"/>
        </w:rPr>
        <w:t>. При рассмотрении результатов могут учитываться показатели за предыдущий год. В</w:t>
      </w:r>
      <w:r w:rsidRPr="007A709F">
        <w:rPr>
          <w:bCs/>
          <w:sz w:val="26"/>
          <w:szCs w:val="26"/>
        </w:rPr>
        <w:t xml:space="preserve"> отношении научных сотрудников, отработавших в отчетном периоде неполное время – за фактически отработанное время в отчетном периоде.</w:t>
      </w:r>
    </w:p>
    <w:p w:rsidR="00EE4C14" w:rsidRDefault="00EE4C14" w:rsidP="0010396A">
      <w:pPr>
        <w:tabs>
          <w:tab w:val="left" w:pos="993"/>
          <w:tab w:val="left" w:pos="1276"/>
        </w:tabs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6. Для проведения </w:t>
      </w:r>
      <w:r w:rsidRPr="00991766">
        <w:rPr>
          <w:bCs/>
          <w:sz w:val="26"/>
          <w:szCs w:val="26"/>
        </w:rPr>
        <w:t xml:space="preserve">объективной оценки </w:t>
      </w:r>
      <w:r>
        <w:rPr>
          <w:bCs/>
          <w:sz w:val="26"/>
          <w:szCs w:val="26"/>
        </w:rPr>
        <w:t>эффективности деятельности научных сотрудников</w:t>
      </w:r>
      <w:r w:rsidR="007A709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ФИЦ </w:t>
      </w:r>
      <w:proofErr w:type="spellStart"/>
      <w:r>
        <w:rPr>
          <w:bCs/>
          <w:sz w:val="26"/>
          <w:szCs w:val="26"/>
        </w:rPr>
        <w:t>КазНЦ</w:t>
      </w:r>
      <w:proofErr w:type="spellEnd"/>
      <w:r>
        <w:rPr>
          <w:bCs/>
          <w:sz w:val="26"/>
          <w:szCs w:val="26"/>
        </w:rPr>
        <w:t xml:space="preserve"> РАН и подразделений могут</w:t>
      </w:r>
      <w:r w:rsidR="007A709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создаваться рабочие группы</w:t>
      </w:r>
      <w:r w:rsidRPr="00991766">
        <w:rPr>
          <w:bCs/>
          <w:sz w:val="26"/>
          <w:szCs w:val="26"/>
        </w:rPr>
        <w:t>, котор</w:t>
      </w:r>
      <w:r>
        <w:rPr>
          <w:bCs/>
          <w:sz w:val="26"/>
          <w:szCs w:val="26"/>
        </w:rPr>
        <w:t>ые</w:t>
      </w:r>
      <w:r w:rsidRPr="00991766">
        <w:rPr>
          <w:bCs/>
          <w:sz w:val="26"/>
          <w:szCs w:val="26"/>
        </w:rPr>
        <w:t xml:space="preserve"> осуществля</w:t>
      </w:r>
      <w:r>
        <w:rPr>
          <w:bCs/>
          <w:sz w:val="26"/>
          <w:szCs w:val="26"/>
        </w:rPr>
        <w:t>ю</w:t>
      </w:r>
      <w:r w:rsidRPr="00991766">
        <w:rPr>
          <w:bCs/>
          <w:sz w:val="26"/>
          <w:szCs w:val="26"/>
        </w:rPr>
        <w:t xml:space="preserve">т </w:t>
      </w:r>
      <w:r>
        <w:rPr>
          <w:bCs/>
          <w:sz w:val="26"/>
          <w:szCs w:val="26"/>
        </w:rPr>
        <w:t>сбор статистических данных по</w:t>
      </w:r>
      <w:r w:rsidRPr="00991766">
        <w:rPr>
          <w:bCs/>
          <w:sz w:val="26"/>
          <w:szCs w:val="26"/>
        </w:rPr>
        <w:t xml:space="preserve"> каждо</w:t>
      </w:r>
      <w:r>
        <w:rPr>
          <w:bCs/>
          <w:sz w:val="26"/>
          <w:szCs w:val="26"/>
        </w:rPr>
        <w:t>му</w:t>
      </w:r>
      <w:r w:rsidRPr="00991766">
        <w:rPr>
          <w:bCs/>
          <w:sz w:val="26"/>
          <w:szCs w:val="26"/>
        </w:rPr>
        <w:t xml:space="preserve"> научно</w:t>
      </w:r>
      <w:r>
        <w:rPr>
          <w:bCs/>
          <w:sz w:val="26"/>
          <w:szCs w:val="26"/>
        </w:rPr>
        <w:t>му</w:t>
      </w:r>
      <w:r w:rsidR="007A709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сотруднику в отчетном периоде.</w:t>
      </w:r>
    </w:p>
    <w:p w:rsidR="00EE4C14" w:rsidRPr="00991766" w:rsidRDefault="00EE4C14" w:rsidP="0010396A">
      <w:pPr>
        <w:tabs>
          <w:tab w:val="left" w:pos="993"/>
          <w:tab w:val="left" w:pos="1276"/>
        </w:tabs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Оценка </w:t>
      </w:r>
      <w:r w:rsidRPr="00991766">
        <w:rPr>
          <w:bCs/>
          <w:sz w:val="26"/>
          <w:szCs w:val="26"/>
        </w:rPr>
        <w:t>эффективности деятельности научных сотрудников</w:t>
      </w:r>
      <w:r w:rsidR="007A709F">
        <w:rPr>
          <w:bCs/>
          <w:sz w:val="26"/>
          <w:szCs w:val="26"/>
        </w:rPr>
        <w:t>,</w:t>
      </w:r>
      <w:r w:rsidRPr="00991766">
        <w:rPr>
          <w:bCs/>
          <w:sz w:val="26"/>
          <w:szCs w:val="26"/>
        </w:rPr>
        <w:t xml:space="preserve"> осуществляющих свою деятельность на основании хозяйственных договоров, научных программ или проектов, получивших финансовую поддержку на конкурсной основе, про</w:t>
      </w:r>
      <w:r>
        <w:rPr>
          <w:bCs/>
          <w:sz w:val="26"/>
          <w:szCs w:val="26"/>
        </w:rPr>
        <w:t>изводится руководителем проекта.</w:t>
      </w:r>
    </w:p>
    <w:p w:rsidR="00EE4C14" w:rsidRDefault="00EE4C14" w:rsidP="009D4FF5">
      <w:pPr>
        <w:tabs>
          <w:tab w:val="left" w:pos="993"/>
          <w:tab w:val="left" w:pos="1276"/>
        </w:tabs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7. </w:t>
      </w:r>
      <w:r w:rsidRPr="00991766">
        <w:rPr>
          <w:bCs/>
          <w:sz w:val="26"/>
          <w:szCs w:val="26"/>
        </w:rPr>
        <w:t xml:space="preserve">В соответствии с Положением об оплате труда работников ФИЦ </w:t>
      </w:r>
      <w:proofErr w:type="spellStart"/>
      <w:r>
        <w:rPr>
          <w:bCs/>
          <w:sz w:val="26"/>
          <w:szCs w:val="26"/>
        </w:rPr>
        <w:t>КазНЦ</w:t>
      </w:r>
      <w:proofErr w:type="spellEnd"/>
      <w:r>
        <w:rPr>
          <w:bCs/>
          <w:sz w:val="26"/>
          <w:szCs w:val="26"/>
        </w:rPr>
        <w:t xml:space="preserve"> РАН стимулирующая выплата</w:t>
      </w:r>
      <w:r w:rsidRPr="00991766">
        <w:rPr>
          <w:bCs/>
          <w:sz w:val="26"/>
          <w:szCs w:val="26"/>
        </w:rPr>
        <w:t xml:space="preserve"> устанавливается приказом директора ФИЦ </w:t>
      </w:r>
      <w:proofErr w:type="spellStart"/>
      <w:r w:rsidRPr="00991766">
        <w:rPr>
          <w:bCs/>
          <w:sz w:val="26"/>
          <w:szCs w:val="26"/>
        </w:rPr>
        <w:t>КазНЦ</w:t>
      </w:r>
      <w:proofErr w:type="spellEnd"/>
      <w:r>
        <w:rPr>
          <w:bCs/>
          <w:sz w:val="26"/>
          <w:szCs w:val="26"/>
        </w:rPr>
        <w:t xml:space="preserve"> РАН, руководителя </w:t>
      </w:r>
      <w:r w:rsidRPr="00991766">
        <w:rPr>
          <w:bCs/>
          <w:sz w:val="26"/>
          <w:szCs w:val="26"/>
        </w:rPr>
        <w:t>подразделен</w:t>
      </w:r>
      <w:r>
        <w:rPr>
          <w:bCs/>
          <w:sz w:val="26"/>
          <w:szCs w:val="26"/>
        </w:rPr>
        <w:t xml:space="preserve">ия на срок не более одного года, с учетом </w:t>
      </w:r>
      <w:r w:rsidRPr="00991766">
        <w:rPr>
          <w:bCs/>
          <w:sz w:val="26"/>
          <w:szCs w:val="26"/>
        </w:rPr>
        <w:t xml:space="preserve"> протокола </w:t>
      </w:r>
      <w:r>
        <w:rPr>
          <w:bCs/>
          <w:sz w:val="26"/>
          <w:szCs w:val="26"/>
        </w:rPr>
        <w:t>Комиссии.</w:t>
      </w:r>
    </w:p>
    <w:p w:rsidR="00EE4C14" w:rsidRPr="00991766" w:rsidRDefault="00EE4C14" w:rsidP="009D4FF5">
      <w:pPr>
        <w:tabs>
          <w:tab w:val="left" w:pos="993"/>
          <w:tab w:val="left" w:pos="1276"/>
        </w:tabs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</w:t>
      </w:r>
      <w:r>
        <w:rPr>
          <w:bCs/>
          <w:sz w:val="26"/>
          <w:szCs w:val="26"/>
        </w:rPr>
        <w:tab/>
      </w:r>
    </w:p>
    <w:p w:rsidR="00EE4C14" w:rsidRPr="00991766" w:rsidRDefault="00EE4C14" w:rsidP="00804640">
      <w:pPr>
        <w:tabs>
          <w:tab w:val="left" w:pos="993"/>
          <w:tab w:val="left" w:pos="1276"/>
        </w:tabs>
        <w:rPr>
          <w:b/>
          <w:bCs/>
          <w:sz w:val="26"/>
          <w:szCs w:val="26"/>
        </w:rPr>
      </w:pPr>
    </w:p>
    <w:sectPr w:rsidR="00EE4C14" w:rsidRPr="00991766" w:rsidSect="00804640">
      <w:footerReference w:type="even" r:id="rId7"/>
      <w:footerReference w:type="default" r:id="rId8"/>
      <w:pgSz w:w="11906" w:h="16838"/>
      <w:pgMar w:top="964" w:right="851" w:bottom="102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823" w:rsidRDefault="00657823">
      <w:r>
        <w:separator/>
      </w:r>
    </w:p>
  </w:endnote>
  <w:endnote w:type="continuationSeparator" w:id="0">
    <w:p w:rsidR="00657823" w:rsidRDefault="00657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14" w:rsidRDefault="00583000" w:rsidP="001D232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E4C1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E4C14" w:rsidRDefault="00EE4C14" w:rsidP="0041546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14" w:rsidRDefault="00583000" w:rsidP="001D232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E4C1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65226">
      <w:rPr>
        <w:rStyle w:val="a9"/>
        <w:noProof/>
      </w:rPr>
      <w:t>1</w:t>
    </w:r>
    <w:r>
      <w:rPr>
        <w:rStyle w:val="a9"/>
      </w:rPr>
      <w:fldChar w:fldCharType="end"/>
    </w:r>
  </w:p>
  <w:p w:rsidR="00EE4C14" w:rsidRDefault="00EE4C14" w:rsidP="0041546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823" w:rsidRDefault="00657823">
      <w:r>
        <w:separator/>
      </w:r>
    </w:p>
  </w:footnote>
  <w:footnote w:type="continuationSeparator" w:id="0">
    <w:p w:rsidR="00657823" w:rsidRDefault="006578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0BDA"/>
    <w:multiLevelType w:val="hybridMultilevel"/>
    <w:tmpl w:val="CEB6B4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B700274"/>
    <w:multiLevelType w:val="multilevel"/>
    <w:tmpl w:val="1BBC7C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6FB36750"/>
    <w:multiLevelType w:val="hybridMultilevel"/>
    <w:tmpl w:val="84FE6D6C"/>
    <w:lvl w:ilvl="0" w:tplc="86701D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2C0"/>
    <w:rsid w:val="00000CEE"/>
    <w:rsid w:val="00012251"/>
    <w:rsid w:val="0001274E"/>
    <w:rsid w:val="00015BE8"/>
    <w:rsid w:val="00021ECF"/>
    <w:rsid w:val="00022C4C"/>
    <w:rsid w:val="0002630C"/>
    <w:rsid w:val="000267F9"/>
    <w:rsid w:val="00033AFA"/>
    <w:rsid w:val="00034126"/>
    <w:rsid w:val="000357ED"/>
    <w:rsid w:val="00037DDE"/>
    <w:rsid w:val="00041868"/>
    <w:rsid w:val="00042410"/>
    <w:rsid w:val="000435A2"/>
    <w:rsid w:val="0004439C"/>
    <w:rsid w:val="00046F13"/>
    <w:rsid w:val="00051742"/>
    <w:rsid w:val="00052B31"/>
    <w:rsid w:val="00054D96"/>
    <w:rsid w:val="00055436"/>
    <w:rsid w:val="000558CD"/>
    <w:rsid w:val="00064428"/>
    <w:rsid w:val="00070DCE"/>
    <w:rsid w:val="00070F82"/>
    <w:rsid w:val="00072E1F"/>
    <w:rsid w:val="0007449A"/>
    <w:rsid w:val="00076AF9"/>
    <w:rsid w:val="00077D5D"/>
    <w:rsid w:val="0008007D"/>
    <w:rsid w:val="0008177A"/>
    <w:rsid w:val="00084584"/>
    <w:rsid w:val="00084F1F"/>
    <w:rsid w:val="00091856"/>
    <w:rsid w:val="000A5BB2"/>
    <w:rsid w:val="000A690F"/>
    <w:rsid w:val="000A7BF8"/>
    <w:rsid w:val="000B0ABC"/>
    <w:rsid w:val="000B13BC"/>
    <w:rsid w:val="000B1765"/>
    <w:rsid w:val="000B23A9"/>
    <w:rsid w:val="000B3369"/>
    <w:rsid w:val="000B3CE5"/>
    <w:rsid w:val="000C2C93"/>
    <w:rsid w:val="000C6059"/>
    <w:rsid w:val="000D2C86"/>
    <w:rsid w:val="000E520C"/>
    <w:rsid w:val="000E5B9F"/>
    <w:rsid w:val="000E627F"/>
    <w:rsid w:val="000F3A1E"/>
    <w:rsid w:val="00102415"/>
    <w:rsid w:val="0010396A"/>
    <w:rsid w:val="00103FFE"/>
    <w:rsid w:val="0010683A"/>
    <w:rsid w:val="00110BAF"/>
    <w:rsid w:val="001111A2"/>
    <w:rsid w:val="00115A56"/>
    <w:rsid w:val="00117099"/>
    <w:rsid w:val="00117528"/>
    <w:rsid w:val="00120AC3"/>
    <w:rsid w:val="00122C2B"/>
    <w:rsid w:val="001278AA"/>
    <w:rsid w:val="001279FA"/>
    <w:rsid w:val="00130916"/>
    <w:rsid w:val="00132568"/>
    <w:rsid w:val="001335E5"/>
    <w:rsid w:val="00134967"/>
    <w:rsid w:val="00136833"/>
    <w:rsid w:val="00137841"/>
    <w:rsid w:val="0014491B"/>
    <w:rsid w:val="00144D19"/>
    <w:rsid w:val="0015004F"/>
    <w:rsid w:val="001655FD"/>
    <w:rsid w:val="001659B3"/>
    <w:rsid w:val="00166107"/>
    <w:rsid w:val="001668FE"/>
    <w:rsid w:val="00173B10"/>
    <w:rsid w:val="0017647A"/>
    <w:rsid w:val="001864EC"/>
    <w:rsid w:val="00186C38"/>
    <w:rsid w:val="001A1DF5"/>
    <w:rsid w:val="001B028A"/>
    <w:rsid w:val="001B0FB5"/>
    <w:rsid w:val="001B3BD6"/>
    <w:rsid w:val="001D0EFA"/>
    <w:rsid w:val="001D231C"/>
    <w:rsid w:val="001D2323"/>
    <w:rsid w:val="001D4343"/>
    <w:rsid w:val="001E2EE0"/>
    <w:rsid w:val="001E3A10"/>
    <w:rsid w:val="001E4443"/>
    <w:rsid w:val="001E6F88"/>
    <w:rsid w:val="001F5D8C"/>
    <w:rsid w:val="001F60E7"/>
    <w:rsid w:val="002104D2"/>
    <w:rsid w:val="0021634E"/>
    <w:rsid w:val="00217EBC"/>
    <w:rsid w:val="00224428"/>
    <w:rsid w:val="002251B6"/>
    <w:rsid w:val="00226486"/>
    <w:rsid w:val="00231989"/>
    <w:rsid w:val="00233A70"/>
    <w:rsid w:val="002505BA"/>
    <w:rsid w:val="0025278A"/>
    <w:rsid w:val="00252C3B"/>
    <w:rsid w:val="0025608C"/>
    <w:rsid w:val="00262E81"/>
    <w:rsid w:val="0026604E"/>
    <w:rsid w:val="00270146"/>
    <w:rsid w:val="00270B72"/>
    <w:rsid w:val="002715E1"/>
    <w:rsid w:val="00275F94"/>
    <w:rsid w:val="00280846"/>
    <w:rsid w:val="00281C1F"/>
    <w:rsid w:val="0029019E"/>
    <w:rsid w:val="00292083"/>
    <w:rsid w:val="00293CC3"/>
    <w:rsid w:val="00294AB3"/>
    <w:rsid w:val="0029673D"/>
    <w:rsid w:val="002A057D"/>
    <w:rsid w:val="002B13FF"/>
    <w:rsid w:val="002B2FB1"/>
    <w:rsid w:val="002B3B8E"/>
    <w:rsid w:val="002B6FC8"/>
    <w:rsid w:val="002C033A"/>
    <w:rsid w:val="002C16FD"/>
    <w:rsid w:val="002C17C2"/>
    <w:rsid w:val="002C228D"/>
    <w:rsid w:val="002C326E"/>
    <w:rsid w:val="002C3A62"/>
    <w:rsid w:val="002C407E"/>
    <w:rsid w:val="002C780E"/>
    <w:rsid w:val="002D1AAF"/>
    <w:rsid w:val="002E5B32"/>
    <w:rsid w:val="002E6912"/>
    <w:rsid w:val="002F133C"/>
    <w:rsid w:val="002F1E22"/>
    <w:rsid w:val="002F46FC"/>
    <w:rsid w:val="002F64FB"/>
    <w:rsid w:val="00302233"/>
    <w:rsid w:val="003036B7"/>
    <w:rsid w:val="00306927"/>
    <w:rsid w:val="00312980"/>
    <w:rsid w:val="00312A59"/>
    <w:rsid w:val="003144BF"/>
    <w:rsid w:val="0031481C"/>
    <w:rsid w:val="00317D77"/>
    <w:rsid w:val="003217A7"/>
    <w:rsid w:val="00321C75"/>
    <w:rsid w:val="00324D9B"/>
    <w:rsid w:val="00336934"/>
    <w:rsid w:val="003423B9"/>
    <w:rsid w:val="00345E29"/>
    <w:rsid w:val="003500C2"/>
    <w:rsid w:val="00352452"/>
    <w:rsid w:val="00352F8C"/>
    <w:rsid w:val="00355F1F"/>
    <w:rsid w:val="00356CDA"/>
    <w:rsid w:val="0036011A"/>
    <w:rsid w:val="003613ED"/>
    <w:rsid w:val="00371C13"/>
    <w:rsid w:val="00371EE2"/>
    <w:rsid w:val="003727F3"/>
    <w:rsid w:val="00374C47"/>
    <w:rsid w:val="00376A77"/>
    <w:rsid w:val="003773AF"/>
    <w:rsid w:val="00377BDA"/>
    <w:rsid w:val="003840C2"/>
    <w:rsid w:val="00385131"/>
    <w:rsid w:val="00386867"/>
    <w:rsid w:val="003901EB"/>
    <w:rsid w:val="00390BC9"/>
    <w:rsid w:val="00390CB5"/>
    <w:rsid w:val="00392A51"/>
    <w:rsid w:val="0039484B"/>
    <w:rsid w:val="00396DC6"/>
    <w:rsid w:val="003A11A1"/>
    <w:rsid w:val="003A1862"/>
    <w:rsid w:val="003B0947"/>
    <w:rsid w:val="003B439B"/>
    <w:rsid w:val="003B4837"/>
    <w:rsid w:val="003C137C"/>
    <w:rsid w:val="003C3928"/>
    <w:rsid w:val="003C4A53"/>
    <w:rsid w:val="003C4E38"/>
    <w:rsid w:val="003D197C"/>
    <w:rsid w:val="003D2211"/>
    <w:rsid w:val="003D30F7"/>
    <w:rsid w:val="003D3940"/>
    <w:rsid w:val="003D675A"/>
    <w:rsid w:val="003E49F4"/>
    <w:rsid w:val="003E6212"/>
    <w:rsid w:val="00404881"/>
    <w:rsid w:val="004079C8"/>
    <w:rsid w:val="00415462"/>
    <w:rsid w:val="0041605F"/>
    <w:rsid w:val="00432BBA"/>
    <w:rsid w:val="004342D6"/>
    <w:rsid w:val="00437D61"/>
    <w:rsid w:val="00441076"/>
    <w:rsid w:val="00441766"/>
    <w:rsid w:val="00447F53"/>
    <w:rsid w:val="0045071D"/>
    <w:rsid w:val="0045111D"/>
    <w:rsid w:val="0046473F"/>
    <w:rsid w:val="004706B1"/>
    <w:rsid w:val="00470C01"/>
    <w:rsid w:val="00472E66"/>
    <w:rsid w:val="0047544F"/>
    <w:rsid w:val="00476185"/>
    <w:rsid w:val="00482519"/>
    <w:rsid w:val="00491A6C"/>
    <w:rsid w:val="00494E62"/>
    <w:rsid w:val="004974BE"/>
    <w:rsid w:val="004A110F"/>
    <w:rsid w:val="004A1C5D"/>
    <w:rsid w:val="004A75F7"/>
    <w:rsid w:val="004B059A"/>
    <w:rsid w:val="004B4D20"/>
    <w:rsid w:val="004C291F"/>
    <w:rsid w:val="004D7112"/>
    <w:rsid w:val="004D7B80"/>
    <w:rsid w:val="004E24D5"/>
    <w:rsid w:val="004E42DC"/>
    <w:rsid w:val="004F3C13"/>
    <w:rsid w:val="005015B8"/>
    <w:rsid w:val="005024B5"/>
    <w:rsid w:val="00505DE1"/>
    <w:rsid w:val="00513F65"/>
    <w:rsid w:val="00516D64"/>
    <w:rsid w:val="00516E79"/>
    <w:rsid w:val="00517D2E"/>
    <w:rsid w:val="00521932"/>
    <w:rsid w:val="00522CBD"/>
    <w:rsid w:val="00524454"/>
    <w:rsid w:val="005262E6"/>
    <w:rsid w:val="00537C3F"/>
    <w:rsid w:val="005400F3"/>
    <w:rsid w:val="005413DF"/>
    <w:rsid w:val="005442B2"/>
    <w:rsid w:val="00545443"/>
    <w:rsid w:val="00545A28"/>
    <w:rsid w:val="005612D6"/>
    <w:rsid w:val="005632D6"/>
    <w:rsid w:val="00563615"/>
    <w:rsid w:val="005660D5"/>
    <w:rsid w:val="00575A02"/>
    <w:rsid w:val="00580EBD"/>
    <w:rsid w:val="00580F08"/>
    <w:rsid w:val="005813A2"/>
    <w:rsid w:val="00581A4A"/>
    <w:rsid w:val="00583000"/>
    <w:rsid w:val="0058486F"/>
    <w:rsid w:val="00585354"/>
    <w:rsid w:val="00585D88"/>
    <w:rsid w:val="005876E2"/>
    <w:rsid w:val="0059364E"/>
    <w:rsid w:val="00594424"/>
    <w:rsid w:val="00596EA5"/>
    <w:rsid w:val="005A1501"/>
    <w:rsid w:val="005A27F1"/>
    <w:rsid w:val="005A3377"/>
    <w:rsid w:val="005A442E"/>
    <w:rsid w:val="005A5EAA"/>
    <w:rsid w:val="005A76BF"/>
    <w:rsid w:val="005B4D12"/>
    <w:rsid w:val="005C2071"/>
    <w:rsid w:val="005C2563"/>
    <w:rsid w:val="005C6BD3"/>
    <w:rsid w:val="005C73B5"/>
    <w:rsid w:val="005D1436"/>
    <w:rsid w:val="005D2A66"/>
    <w:rsid w:val="005D5F07"/>
    <w:rsid w:val="005D602E"/>
    <w:rsid w:val="005D6265"/>
    <w:rsid w:val="005D69D4"/>
    <w:rsid w:val="005D6AAA"/>
    <w:rsid w:val="005E4BCA"/>
    <w:rsid w:val="005E61F7"/>
    <w:rsid w:val="005E6B92"/>
    <w:rsid w:val="0060173F"/>
    <w:rsid w:val="006047D3"/>
    <w:rsid w:val="00604BA7"/>
    <w:rsid w:val="00607068"/>
    <w:rsid w:val="00610A11"/>
    <w:rsid w:val="006138CC"/>
    <w:rsid w:val="00623093"/>
    <w:rsid w:val="00623455"/>
    <w:rsid w:val="00626175"/>
    <w:rsid w:val="006273DF"/>
    <w:rsid w:val="0063287F"/>
    <w:rsid w:val="0064221A"/>
    <w:rsid w:val="006478E9"/>
    <w:rsid w:val="00653DFA"/>
    <w:rsid w:val="006544B0"/>
    <w:rsid w:val="00657823"/>
    <w:rsid w:val="00657B13"/>
    <w:rsid w:val="0066146A"/>
    <w:rsid w:val="00664DCE"/>
    <w:rsid w:val="00667871"/>
    <w:rsid w:val="0067089F"/>
    <w:rsid w:val="006729FB"/>
    <w:rsid w:val="00682287"/>
    <w:rsid w:val="006826E9"/>
    <w:rsid w:val="00693857"/>
    <w:rsid w:val="006A0A67"/>
    <w:rsid w:val="006A6611"/>
    <w:rsid w:val="006A7AF8"/>
    <w:rsid w:val="006B04D8"/>
    <w:rsid w:val="006B1A59"/>
    <w:rsid w:val="006B24D5"/>
    <w:rsid w:val="006C078A"/>
    <w:rsid w:val="006C3B1B"/>
    <w:rsid w:val="006C6ED9"/>
    <w:rsid w:val="006D33D3"/>
    <w:rsid w:val="006D48D6"/>
    <w:rsid w:val="006D5B4B"/>
    <w:rsid w:val="006D5F29"/>
    <w:rsid w:val="006D73E5"/>
    <w:rsid w:val="006E08EA"/>
    <w:rsid w:val="006E4372"/>
    <w:rsid w:val="006F7BED"/>
    <w:rsid w:val="00701F9A"/>
    <w:rsid w:val="00702113"/>
    <w:rsid w:val="00702375"/>
    <w:rsid w:val="00705E64"/>
    <w:rsid w:val="00712A8A"/>
    <w:rsid w:val="00712D88"/>
    <w:rsid w:val="007140A1"/>
    <w:rsid w:val="00715365"/>
    <w:rsid w:val="007174CC"/>
    <w:rsid w:val="00717A84"/>
    <w:rsid w:val="00720E32"/>
    <w:rsid w:val="007214E1"/>
    <w:rsid w:val="00724F17"/>
    <w:rsid w:val="007338A1"/>
    <w:rsid w:val="00735F9B"/>
    <w:rsid w:val="007458DD"/>
    <w:rsid w:val="00747829"/>
    <w:rsid w:val="00750DC0"/>
    <w:rsid w:val="0075208E"/>
    <w:rsid w:val="0075701B"/>
    <w:rsid w:val="0076173E"/>
    <w:rsid w:val="0076448A"/>
    <w:rsid w:val="00764DCE"/>
    <w:rsid w:val="00766326"/>
    <w:rsid w:val="00770040"/>
    <w:rsid w:val="00770ADD"/>
    <w:rsid w:val="007727E0"/>
    <w:rsid w:val="007737EF"/>
    <w:rsid w:val="007806E3"/>
    <w:rsid w:val="00780ACF"/>
    <w:rsid w:val="007826FE"/>
    <w:rsid w:val="007846A9"/>
    <w:rsid w:val="00784C66"/>
    <w:rsid w:val="00785022"/>
    <w:rsid w:val="007950F3"/>
    <w:rsid w:val="007978BC"/>
    <w:rsid w:val="00797E5B"/>
    <w:rsid w:val="007A27AC"/>
    <w:rsid w:val="007A4698"/>
    <w:rsid w:val="007A496D"/>
    <w:rsid w:val="007A4EBE"/>
    <w:rsid w:val="007A709F"/>
    <w:rsid w:val="007B201D"/>
    <w:rsid w:val="007B2559"/>
    <w:rsid w:val="007B6604"/>
    <w:rsid w:val="007B6C48"/>
    <w:rsid w:val="007B7306"/>
    <w:rsid w:val="007C0123"/>
    <w:rsid w:val="007C1375"/>
    <w:rsid w:val="007C3315"/>
    <w:rsid w:val="007C37A8"/>
    <w:rsid w:val="007C7073"/>
    <w:rsid w:val="007C7760"/>
    <w:rsid w:val="007C7A55"/>
    <w:rsid w:val="007D3474"/>
    <w:rsid w:val="007D6AF7"/>
    <w:rsid w:val="007E1F02"/>
    <w:rsid w:val="007E28E2"/>
    <w:rsid w:val="007E3331"/>
    <w:rsid w:val="007E5597"/>
    <w:rsid w:val="007F112E"/>
    <w:rsid w:val="00804640"/>
    <w:rsid w:val="00805399"/>
    <w:rsid w:val="008064D9"/>
    <w:rsid w:val="00811FC4"/>
    <w:rsid w:val="00814295"/>
    <w:rsid w:val="00820CC7"/>
    <w:rsid w:val="00825EBA"/>
    <w:rsid w:val="00834DA7"/>
    <w:rsid w:val="00837516"/>
    <w:rsid w:val="008426E6"/>
    <w:rsid w:val="00844E29"/>
    <w:rsid w:val="008525BC"/>
    <w:rsid w:val="00854AF3"/>
    <w:rsid w:val="0086024E"/>
    <w:rsid w:val="008616C7"/>
    <w:rsid w:val="0086240C"/>
    <w:rsid w:val="00865147"/>
    <w:rsid w:val="00880B55"/>
    <w:rsid w:val="008831A8"/>
    <w:rsid w:val="00884A0B"/>
    <w:rsid w:val="008905DA"/>
    <w:rsid w:val="008907D6"/>
    <w:rsid w:val="008921BD"/>
    <w:rsid w:val="00894AD7"/>
    <w:rsid w:val="008975C6"/>
    <w:rsid w:val="00897A06"/>
    <w:rsid w:val="008A0FE1"/>
    <w:rsid w:val="008A7940"/>
    <w:rsid w:val="008A7E6F"/>
    <w:rsid w:val="008B0762"/>
    <w:rsid w:val="008B3A3C"/>
    <w:rsid w:val="008C12C6"/>
    <w:rsid w:val="008C69AC"/>
    <w:rsid w:val="008C6F0E"/>
    <w:rsid w:val="008D0A6E"/>
    <w:rsid w:val="008D183E"/>
    <w:rsid w:val="008D7483"/>
    <w:rsid w:val="008E1C56"/>
    <w:rsid w:val="008E5924"/>
    <w:rsid w:val="008F62C9"/>
    <w:rsid w:val="008F6551"/>
    <w:rsid w:val="00902010"/>
    <w:rsid w:val="00904272"/>
    <w:rsid w:val="00911F9B"/>
    <w:rsid w:val="00925690"/>
    <w:rsid w:val="009265CA"/>
    <w:rsid w:val="0092693B"/>
    <w:rsid w:val="0093302B"/>
    <w:rsid w:val="00941411"/>
    <w:rsid w:val="00942C97"/>
    <w:rsid w:val="00947B97"/>
    <w:rsid w:val="00956F98"/>
    <w:rsid w:val="009656F7"/>
    <w:rsid w:val="009707BB"/>
    <w:rsid w:val="00973895"/>
    <w:rsid w:val="00975AE3"/>
    <w:rsid w:val="00976956"/>
    <w:rsid w:val="00982A63"/>
    <w:rsid w:val="0098369F"/>
    <w:rsid w:val="00986608"/>
    <w:rsid w:val="0098720C"/>
    <w:rsid w:val="00991766"/>
    <w:rsid w:val="00994337"/>
    <w:rsid w:val="00994F70"/>
    <w:rsid w:val="009972C0"/>
    <w:rsid w:val="009A0D68"/>
    <w:rsid w:val="009A219E"/>
    <w:rsid w:val="009B60C5"/>
    <w:rsid w:val="009C329E"/>
    <w:rsid w:val="009C3B3C"/>
    <w:rsid w:val="009C7364"/>
    <w:rsid w:val="009D0E14"/>
    <w:rsid w:val="009D4FF5"/>
    <w:rsid w:val="009D7690"/>
    <w:rsid w:val="009E3BEF"/>
    <w:rsid w:val="009F093A"/>
    <w:rsid w:val="009F3E60"/>
    <w:rsid w:val="009F57A8"/>
    <w:rsid w:val="009F7FE7"/>
    <w:rsid w:val="00A06A73"/>
    <w:rsid w:val="00A213CA"/>
    <w:rsid w:val="00A218CB"/>
    <w:rsid w:val="00A242A1"/>
    <w:rsid w:val="00A272DD"/>
    <w:rsid w:val="00A326CA"/>
    <w:rsid w:val="00A33ABC"/>
    <w:rsid w:val="00A33AE0"/>
    <w:rsid w:val="00A35E21"/>
    <w:rsid w:val="00A40DEC"/>
    <w:rsid w:val="00A44E0B"/>
    <w:rsid w:val="00A46D8D"/>
    <w:rsid w:val="00A504AB"/>
    <w:rsid w:val="00A53EBA"/>
    <w:rsid w:val="00A544F2"/>
    <w:rsid w:val="00A57725"/>
    <w:rsid w:val="00A7060E"/>
    <w:rsid w:val="00A70D82"/>
    <w:rsid w:val="00A756A7"/>
    <w:rsid w:val="00A76C81"/>
    <w:rsid w:val="00A8369A"/>
    <w:rsid w:val="00A83E5F"/>
    <w:rsid w:val="00A84304"/>
    <w:rsid w:val="00A845AD"/>
    <w:rsid w:val="00A918A7"/>
    <w:rsid w:val="00A92605"/>
    <w:rsid w:val="00A92AAE"/>
    <w:rsid w:val="00A938D1"/>
    <w:rsid w:val="00A95B73"/>
    <w:rsid w:val="00AA002D"/>
    <w:rsid w:val="00AB099A"/>
    <w:rsid w:val="00AB2246"/>
    <w:rsid w:val="00AB3A79"/>
    <w:rsid w:val="00AB3E95"/>
    <w:rsid w:val="00AB41D5"/>
    <w:rsid w:val="00AC3531"/>
    <w:rsid w:val="00AC5874"/>
    <w:rsid w:val="00AD2057"/>
    <w:rsid w:val="00AD7EE8"/>
    <w:rsid w:val="00AE29A3"/>
    <w:rsid w:val="00AE7183"/>
    <w:rsid w:val="00AE74A9"/>
    <w:rsid w:val="00AF64C2"/>
    <w:rsid w:val="00AF751A"/>
    <w:rsid w:val="00B01B86"/>
    <w:rsid w:val="00B026A4"/>
    <w:rsid w:val="00B04C72"/>
    <w:rsid w:val="00B04CCF"/>
    <w:rsid w:val="00B07492"/>
    <w:rsid w:val="00B11185"/>
    <w:rsid w:val="00B1237C"/>
    <w:rsid w:val="00B13881"/>
    <w:rsid w:val="00B146F3"/>
    <w:rsid w:val="00B14CFD"/>
    <w:rsid w:val="00B15408"/>
    <w:rsid w:val="00B216A0"/>
    <w:rsid w:val="00B228E7"/>
    <w:rsid w:val="00B253E8"/>
    <w:rsid w:val="00B25844"/>
    <w:rsid w:val="00B302DD"/>
    <w:rsid w:val="00B35BD7"/>
    <w:rsid w:val="00B523CB"/>
    <w:rsid w:val="00B5305A"/>
    <w:rsid w:val="00B55586"/>
    <w:rsid w:val="00B60145"/>
    <w:rsid w:val="00B60766"/>
    <w:rsid w:val="00B63A90"/>
    <w:rsid w:val="00B71C55"/>
    <w:rsid w:val="00B74E06"/>
    <w:rsid w:val="00B7530E"/>
    <w:rsid w:val="00B75C71"/>
    <w:rsid w:val="00B75E7A"/>
    <w:rsid w:val="00B774FE"/>
    <w:rsid w:val="00B775CC"/>
    <w:rsid w:val="00B82042"/>
    <w:rsid w:val="00B82CD0"/>
    <w:rsid w:val="00B85E0F"/>
    <w:rsid w:val="00B96F48"/>
    <w:rsid w:val="00B97E13"/>
    <w:rsid w:val="00BB4545"/>
    <w:rsid w:val="00BC2A66"/>
    <w:rsid w:val="00BD23FC"/>
    <w:rsid w:val="00BD6154"/>
    <w:rsid w:val="00BE2EBE"/>
    <w:rsid w:val="00BE2ECE"/>
    <w:rsid w:val="00BE2F34"/>
    <w:rsid w:val="00BE7331"/>
    <w:rsid w:val="00BF5CFC"/>
    <w:rsid w:val="00C00AAA"/>
    <w:rsid w:val="00C045A9"/>
    <w:rsid w:val="00C04F2F"/>
    <w:rsid w:val="00C057FB"/>
    <w:rsid w:val="00C05F40"/>
    <w:rsid w:val="00C13719"/>
    <w:rsid w:val="00C176E5"/>
    <w:rsid w:val="00C225EB"/>
    <w:rsid w:val="00C230A8"/>
    <w:rsid w:val="00C23E35"/>
    <w:rsid w:val="00C31BEC"/>
    <w:rsid w:val="00C32A00"/>
    <w:rsid w:val="00C3375A"/>
    <w:rsid w:val="00C41630"/>
    <w:rsid w:val="00C4317B"/>
    <w:rsid w:val="00C438D8"/>
    <w:rsid w:val="00C5312A"/>
    <w:rsid w:val="00C56124"/>
    <w:rsid w:val="00C6123E"/>
    <w:rsid w:val="00C6428C"/>
    <w:rsid w:val="00C64CCA"/>
    <w:rsid w:val="00C65226"/>
    <w:rsid w:val="00C65380"/>
    <w:rsid w:val="00C66669"/>
    <w:rsid w:val="00C66E15"/>
    <w:rsid w:val="00C701C3"/>
    <w:rsid w:val="00C72BE6"/>
    <w:rsid w:val="00C76389"/>
    <w:rsid w:val="00C8009B"/>
    <w:rsid w:val="00C81A29"/>
    <w:rsid w:val="00C83E5D"/>
    <w:rsid w:val="00C964E6"/>
    <w:rsid w:val="00CA11AD"/>
    <w:rsid w:val="00CA19F8"/>
    <w:rsid w:val="00CA3B87"/>
    <w:rsid w:val="00CA4EF0"/>
    <w:rsid w:val="00CA5367"/>
    <w:rsid w:val="00CB437D"/>
    <w:rsid w:val="00CC1858"/>
    <w:rsid w:val="00CC2620"/>
    <w:rsid w:val="00CD7588"/>
    <w:rsid w:val="00CE25DB"/>
    <w:rsid w:val="00CE2D90"/>
    <w:rsid w:val="00CE7BB3"/>
    <w:rsid w:val="00CF086D"/>
    <w:rsid w:val="00CF2A3A"/>
    <w:rsid w:val="00CF355A"/>
    <w:rsid w:val="00D1211A"/>
    <w:rsid w:val="00D16006"/>
    <w:rsid w:val="00D21142"/>
    <w:rsid w:val="00D22AD0"/>
    <w:rsid w:val="00D30567"/>
    <w:rsid w:val="00D51572"/>
    <w:rsid w:val="00D608A7"/>
    <w:rsid w:val="00D6248C"/>
    <w:rsid w:val="00D67D1A"/>
    <w:rsid w:val="00D75049"/>
    <w:rsid w:val="00D80FF2"/>
    <w:rsid w:val="00D82804"/>
    <w:rsid w:val="00D838F0"/>
    <w:rsid w:val="00D8426D"/>
    <w:rsid w:val="00D86048"/>
    <w:rsid w:val="00D86E8C"/>
    <w:rsid w:val="00D9097D"/>
    <w:rsid w:val="00D932B6"/>
    <w:rsid w:val="00D935A5"/>
    <w:rsid w:val="00DA1AFD"/>
    <w:rsid w:val="00DB2CBC"/>
    <w:rsid w:val="00DB77BB"/>
    <w:rsid w:val="00DC06ED"/>
    <w:rsid w:val="00DC131B"/>
    <w:rsid w:val="00DC1B38"/>
    <w:rsid w:val="00DC2083"/>
    <w:rsid w:val="00DC4DE4"/>
    <w:rsid w:val="00DD0498"/>
    <w:rsid w:val="00DD2AAE"/>
    <w:rsid w:val="00DD30CA"/>
    <w:rsid w:val="00DD3969"/>
    <w:rsid w:val="00DD5021"/>
    <w:rsid w:val="00DE1AF3"/>
    <w:rsid w:val="00DE1C66"/>
    <w:rsid w:val="00DE36D1"/>
    <w:rsid w:val="00DE7327"/>
    <w:rsid w:val="00DF1A46"/>
    <w:rsid w:val="00DF2C2D"/>
    <w:rsid w:val="00DF3BCE"/>
    <w:rsid w:val="00DF4F51"/>
    <w:rsid w:val="00E00C8B"/>
    <w:rsid w:val="00E070FD"/>
    <w:rsid w:val="00E111F7"/>
    <w:rsid w:val="00E12FF6"/>
    <w:rsid w:val="00E15A10"/>
    <w:rsid w:val="00E16EFF"/>
    <w:rsid w:val="00E21619"/>
    <w:rsid w:val="00E255DF"/>
    <w:rsid w:val="00E329DE"/>
    <w:rsid w:val="00E3553F"/>
    <w:rsid w:val="00E411B8"/>
    <w:rsid w:val="00E435A8"/>
    <w:rsid w:val="00E43E03"/>
    <w:rsid w:val="00E50A90"/>
    <w:rsid w:val="00E52491"/>
    <w:rsid w:val="00E53193"/>
    <w:rsid w:val="00E54D70"/>
    <w:rsid w:val="00E579AC"/>
    <w:rsid w:val="00E61367"/>
    <w:rsid w:val="00E620AA"/>
    <w:rsid w:val="00E64758"/>
    <w:rsid w:val="00E67795"/>
    <w:rsid w:val="00E712B2"/>
    <w:rsid w:val="00E717BF"/>
    <w:rsid w:val="00E75797"/>
    <w:rsid w:val="00E846C4"/>
    <w:rsid w:val="00E84BB3"/>
    <w:rsid w:val="00E878B6"/>
    <w:rsid w:val="00E87AFC"/>
    <w:rsid w:val="00E904FF"/>
    <w:rsid w:val="00E94A41"/>
    <w:rsid w:val="00E97132"/>
    <w:rsid w:val="00EA489C"/>
    <w:rsid w:val="00EA5B06"/>
    <w:rsid w:val="00EA687C"/>
    <w:rsid w:val="00EA7CE4"/>
    <w:rsid w:val="00EB1254"/>
    <w:rsid w:val="00EB1E2F"/>
    <w:rsid w:val="00ED095E"/>
    <w:rsid w:val="00ED449A"/>
    <w:rsid w:val="00ED5A33"/>
    <w:rsid w:val="00EE01E8"/>
    <w:rsid w:val="00EE0AFA"/>
    <w:rsid w:val="00EE21E7"/>
    <w:rsid w:val="00EE4C14"/>
    <w:rsid w:val="00EF5647"/>
    <w:rsid w:val="00EF5C6B"/>
    <w:rsid w:val="00EF6B85"/>
    <w:rsid w:val="00EF7221"/>
    <w:rsid w:val="00F0025D"/>
    <w:rsid w:val="00F01007"/>
    <w:rsid w:val="00F03785"/>
    <w:rsid w:val="00F072D6"/>
    <w:rsid w:val="00F10BD7"/>
    <w:rsid w:val="00F10E22"/>
    <w:rsid w:val="00F13597"/>
    <w:rsid w:val="00F14262"/>
    <w:rsid w:val="00F15AB0"/>
    <w:rsid w:val="00F15E3C"/>
    <w:rsid w:val="00F17774"/>
    <w:rsid w:val="00F210C6"/>
    <w:rsid w:val="00F21452"/>
    <w:rsid w:val="00F24D19"/>
    <w:rsid w:val="00F25730"/>
    <w:rsid w:val="00F25976"/>
    <w:rsid w:val="00F268C7"/>
    <w:rsid w:val="00F3152B"/>
    <w:rsid w:val="00F323BA"/>
    <w:rsid w:val="00F327C4"/>
    <w:rsid w:val="00F428D0"/>
    <w:rsid w:val="00F45E5F"/>
    <w:rsid w:val="00F50782"/>
    <w:rsid w:val="00F53DAF"/>
    <w:rsid w:val="00F6717D"/>
    <w:rsid w:val="00F704A5"/>
    <w:rsid w:val="00F71893"/>
    <w:rsid w:val="00F756DC"/>
    <w:rsid w:val="00F838ED"/>
    <w:rsid w:val="00F87568"/>
    <w:rsid w:val="00F953F8"/>
    <w:rsid w:val="00F9576C"/>
    <w:rsid w:val="00FA1AE5"/>
    <w:rsid w:val="00FA4DE3"/>
    <w:rsid w:val="00FB06CB"/>
    <w:rsid w:val="00FB5BC6"/>
    <w:rsid w:val="00FC0F79"/>
    <w:rsid w:val="00FC46F8"/>
    <w:rsid w:val="00FC799E"/>
    <w:rsid w:val="00FD0334"/>
    <w:rsid w:val="00FE233E"/>
    <w:rsid w:val="00FE2B0E"/>
    <w:rsid w:val="00FE4052"/>
    <w:rsid w:val="00FF0BB2"/>
    <w:rsid w:val="00FF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840C2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323BA"/>
    <w:rPr>
      <w:sz w:val="24"/>
    </w:rPr>
  </w:style>
  <w:style w:type="paragraph" w:styleId="a5">
    <w:name w:val="Balloon Text"/>
    <w:basedOn w:val="a"/>
    <w:link w:val="a6"/>
    <w:uiPriority w:val="99"/>
    <w:rsid w:val="00C8009B"/>
    <w:rPr>
      <w:rFonts w:ascii="Tahoma" w:hAnsi="Tahoma"/>
      <w:sz w:val="16"/>
      <w:szCs w:val="20"/>
    </w:rPr>
  </w:style>
  <w:style w:type="character" w:customStyle="1" w:styleId="a6">
    <w:name w:val="Текст выноски Знак"/>
    <w:basedOn w:val="a0"/>
    <w:link w:val="a5"/>
    <w:uiPriority w:val="99"/>
    <w:locked/>
    <w:rsid w:val="00C8009B"/>
    <w:rPr>
      <w:rFonts w:ascii="Tahoma" w:hAnsi="Tahoma"/>
      <w:sz w:val="16"/>
    </w:rPr>
  </w:style>
  <w:style w:type="paragraph" w:styleId="a7">
    <w:name w:val="footer"/>
    <w:basedOn w:val="a"/>
    <w:link w:val="a8"/>
    <w:uiPriority w:val="99"/>
    <w:rsid w:val="004154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323BA"/>
    <w:rPr>
      <w:sz w:val="24"/>
    </w:rPr>
  </w:style>
  <w:style w:type="character" w:styleId="a9">
    <w:name w:val="page number"/>
    <w:basedOn w:val="a0"/>
    <w:uiPriority w:val="99"/>
    <w:rsid w:val="0041546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575</Words>
  <Characters>3282</Characters>
  <Application>Microsoft Office Word</Application>
  <DocSecurity>0</DocSecurity>
  <Lines>27</Lines>
  <Paragraphs>7</Paragraphs>
  <ScaleCrop>false</ScaleCrop>
  <Company>ИОФХ им. А.Е. Арбузова КазНЦ РАН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Голубкова Валентина Александровна</dc:creator>
  <cp:lastModifiedBy>Скворцова Зара Владимировна</cp:lastModifiedBy>
  <cp:revision>4</cp:revision>
  <cp:lastPrinted>2018-06-01T13:36:00Z</cp:lastPrinted>
  <dcterms:created xsi:type="dcterms:W3CDTF">2018-06-29T12:19:00Z</dcterms:created>
  <dcterms:modified xsi:type="dcterms:W3CDTF">2018-09-27T13:32:00Z</dcterms:modified>
</cp:coreProperties>
</file>